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50708" w14:textId="77777777" w:rsidR="00834CED" w:rsidRDefault="00834CED" w:rsidP="00D76594">
      <w:pPr>
        <w:spacing w:after="100" w:afterAutospacing="1"/>
        <w:ind w:left="1440" w:firstLine="720"/>
        <w:rPr>
          <w:rFonts w:asciiTheme="minorHAnsi" w:eastAsia="Calibri" w:hAnsiTheme="minorHAnsi"/>
          <w:b/>
          <w:sz w:val="22"/>
          <w:szCs w:val="22"/>
        </w:rPr>
      </w:pPr>
    </w:p>
    <w:p w14:paraId="4C2CDB9A" w14:textId="1BE5F9FE" w:rsidR="005A01AA" w:rsidRDefault="0019402B" w:rsidP="00A711C8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0F5333">
        <w:rPr>
          <w:rFonts w:asciiTheme="minorHAnsi" w:hAnsiTheme="minorHAnsi" w:cstheme="minorHAnsi"/>
          <w:b/>
        </w:rPr>
        <w:t>COMMUNITY &amp; OUTREACH WORKER</w:t>
      </w:r>
    </w:p>
    <w:p w14:paraId="6FF1882C" w14:textId="334872BB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Role:</w:t>
      </w:r>
      <w:r w:rsidRPr="001811AD">
        <w:rPr>
          <w:rFonts w:asciiTheme="minorHAnsi" w:hAnsiTheme="minorHAnsi" w:cstheme="minorHAnsi"/>
          <w:sz w:val="22"/>
          <w:szCs w:val="22"/>
        </w:rPr>
        <w:tab/>
      </w:r>
      <w:r w:rsidRPr="001811AD">
        <w:rPr>
          <w:rFonts w:asciiTheme="minorHAnsi" w:hAnsiTheme="minorHAnsi" w:cstheme="minorHAnsi"/>
          <w:sz w:val="22"/>
          <w:szCs w:val="22"/>
        </w:rPr>
        <w:tab/>
        <w:t>Community &amp; Outreach Domestic Abuse Worker</w:t>
      </w:r>
    </w:p>
    <w:p w14:paraId="74239B2F" w14:textId="77777777" w:rsidR="005A01AA" w:rsidRPr="001811AD" w:rsidRDefault="005A01AA" w:rsidP="005A01AA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1811AD">
        <w:rPr>
          <w:rFonts w:asciiTheme="minorHAnsi" w:eastAsia="Calibri" w:hAnsiTheme="minorHAnsi" w:cstheme="minorHAnsi"/>
          <w:b/>
          <w:bCs/>
          <w:sz w:val="22"/>
          <w:szCs w:val="22"/>
        </w:rPr>
        <w:t>Post:</w:t>
      </w:r>
      <w:r w:rsidRPr="001811AD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eastAsia="Calibri" w:hAnsiTheme="minorHAnsi" w:cstheme="minorHAnsi"/>
          <w:sz w:val="22"/>
          <w:szCs w:val="22"/>
        </w:rPr>
        <w:tab/>
        <w:t>Full-Time (39h pw) &amp; Permanent</w:t>
      </w:r>
    </w:p>
    <w:p w14:paraId="67255F0C" w14:textId="77777777" w:rsidR="007D3ECC" w:rsidRDefault="005A01AA" w:rsidP="007D3ECC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1811AD">
        <w:rPr>
          <w:rFonts w:asciiTheme="minorHAnsi" w:hAnsiTheme="minorHAnsi" w:cstheme="minorHAnsi"/>
          <w:b/>
          <w:bCs/>
          <w:sz w:val="22"/>
          <w:szCs w:val="22"/>
        </w:rPr>
        <w:t>Salary:</w:t>
      </w:r>
      <w:r w:rsidRPr="001811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11AD">
        <w:rPr>
          <w:rFonts w:asciiTheme="minorHAnsi" w:hAnsiTheme="minorHAnsi" w:cstheme="minorHAnsi"/>
          <w:color w:val="auto"/>
          <w:sz w:val="22"/>
          <w:szCs w:val="22"/>
        </w:rPr>
        <w:t>Salary Scale HSE 202</w:t>
      </w:r>
      <w:r w:rsidR="005208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1811AD">
        <w:rPr>
          <w:rFonts w:asciiTheme="minorHAnsi" w:hAnsiTheme="minorHAnsi" w:cstheme="minorHAnsi"/>
          <w:color w:val="auto"/>
          <w:sz w:val="22"/>
          <w:szCs w:val="22"/>
        </w:rPr>
        <w:t xml:space="preserve"> Rates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:  €</w:t>
      </w:r>
      <w:r w:rsidR="00815CC7" w:rsidRPr="00815CC7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33,630 </w:t>
      </w:r>
      <w:r w:rsidR="0034792F" w:rsidRPr="001811AD">
        <w:rPr>
          <w:rFonts w:asciiTheme="minorHAnsi" w:hAnsiTheme="minorHAnsi" w:cstheme="minorHAnsi"/>
          <w:color w:val="auto"/>
          <w:sz w:val="22"/>
          <w:szCs w:val="22"/>
        </w:rPr>
        <w:t>- €</w:t>
      </w:r>
      <w:r w:rsidR="007D3ECC" w:rsidRPr="007D3ECC">
        <w:rPr>
          <w:rFonts w:asciiTheme="minorHAnsi" w:hAnsiTheme="minorHAnsi" w:cstheme="minorHAnsi"/>
          <w:color w:val="auto"/>
          <w:sz w:val="22"/>
          <w:szCs w:val="22"/>
          <w:lang w:val="en-GB"/>
        </w:rPr>
        <w:t>47,56</w:t>
      </w:r>
      <w:r w:rsidR="007D3ECC">
        <w:rPr>
          <w:rFonts w:asciiTheme="minorHAnsi" w:hAnsiTheme="minorHAnsi" w:cstheme="minorHAnsi"/>
          <w:color w:val="auto"/>
          <w:sz w:val="22"/>
          <w:szCs w:val="22"/>
          <w:lang w:val="en-GB"/>
        </w:rPr>
        <w:t>1</w:t>
      </w:r>
    </w:p>
    <w:p w14:paraId="2001E909" w14:textId="3ADAE193" w:rsidR="005A01AA" w:rsidRDefault="005A01AA" w:rsidP="1635B518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1635B518">
        <w:rPr>
          <w:rFonts w:asciiTheme="minorHAnsi" w:hAnsiTheme="minorHAnsi" w:cstheme="minorBidi"/>
          <w:b/>
          <w:bCs/>
          <w:sz w:val="22"/>
          <w:szCs w:val="22"/>
          <w:lang w:val="en-GB"/>
        </w:rPr>
        <w:t>Reports to:</w:t>
      </w:r>
      <w:r>
        <w:tab/>
      </w:r>
      <w:r w:rsidR="00244755" w:rsidRPr="00244755">
        <w:rPr>
          <w:rFonts w:asciiTheme="minorHAnsi" w:hAnsiTheme="minorHAnsi" w:cstheme="minorHAnsi"/>
          <w:sz w:val="22"/>
          <w:szCs w:val="22"/>
          <w:lang w:val="en-GB"/>
        </w:rPr>
        <w:t xml:space="preserve">Direct Line Manager </w:t>
      </w:r>
    </w:p>
    <w:p w14:paraId="0455CB3A" w14:textId="77777777" w:rsidR="005A01AA" w:rsidRPr="00244755" w:rsidRDefault="005A01AA" w:rsidP="005A01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4755">
        <w:rPr>
          <w:rFonts w:asciiTheme="minorHAnsi" w:hAnsiTheme="minorHAnsi" w:cstheme="minorHAnsi"/>
          <w:b/>
          <w:sz w:val="22"/>
          <w:szCs w:val="22"/>
        </w:rPr>
        <w:t>Role Purpose</w:t>
      </w:r>
    </w:p>
    <w:p w14:paraId="526840C2" w14:textId="21B383C4" w:rsidR="00CA1283" w:rsidRDefault="005A01AA" w:rsidP="003C57A5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The purpose of the job is to</w:t>
      </w:r>
      <w:r w:rsidR="0034792F" w:rsidRPr="001811AD">
        <w:rPr>
          <w:rFonts w:asciiTheme="minorHAnsi" w:hAnsiTheme="minorHAnsi" w:cstheme="minorHAnsi"/>
          <w:sz w:val="22"/>
          <w:szCs w:val="22"/>
        </w:rPr>
        <w:t xml:space="preserve"> p</w:t>
      </w:r>
      <w:r w:rsidRPr="001811AD">
        <w:rPr>
          <w:rFonts w:asciiTheme="minorHAnsi" w:hAnsiTheme="minorHAnsi" w:cstheme="minorHAnsi"/>
          <w:sz w:val="22"/>
          <w:szCs w:val="22"/>
        </w:rPr>
        <w:t>rovide an outreach service, in North Dublin, geared towards enabling women experiencing domestic violence access to the necessary supports required to remain safely in their own homes</w:t>
      </w:r>
      <w:r w:rsidR="00DA7426" w:rsidRPr="001811AD">
        <w:rPr>
          <w:rFonts w:asciiTheme="minorHAnsi" w:hAnsiTheme="minorHAnsi" w:cstheme="minorHAnsi"/>
          <w:sz w:val="22"/>
          <w:szCs w:val="22"/>
        </w:rPr>
        <w:t xml:space="preserve"> as well as providing </w:t>
      </w:r>
      <w:r w:rsidRPr="001811AD">
        <w:rPr>
          <w:rFonts w:asciiTheme="minorHAnsi" w:hAnsiTheme="minorHAnsi" w:cstheme="minorHAnsi"/>
          <w:sz w:val="22"/>
          <w:szCs w:val="22"/>
        </w:rPr>
        <w:t>a post refuge service to residents who return home or to residents who relocate</w:t>
      </w:r>
      <w:r w:rsidR="00DA7426" w:rsidRPr="001811AD">
        <w:rPr>
          <w:rFonts w:asciiTheme="minorHAnsi" w:hAnsiTheme="minorHAnsi" w:cstheme="minorHAnsi"/>
          <w:sz w:val="22"/>
          <w:szCs w:val="22"/>
        </w:rPr>
        <w:t>.</w:t>
      </w:r>
    </w:p>
    <w:p w14:paraId="16B08176" w14:textId="77777777" w:rsidR="003C57A5" w:rsidRPr="001811AD" w:rsidRDefault="003C57A5" w:rsidP="003C57A5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4E291CAB" w14:textId="77777777" w:rsidR="005A01AA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Key Job Responsibilities</w:t>
      </w:r>
    </w:p>
    <w:p w14:paraId="57C3ED28" w14:textId="77777777" w:rsidR="003C57A5" w:rsidRPr="001811AD" w:rsidRDefault="003C57A5" w:rsidP="008C6E2D">
      <w:pPr>
        <w:rPr>
          <w:rFonts w:asciiTheme="minorHAnsi" w:hAnsiTheme="minorHAnsi" w:cstheme="minorHAnsi"/>
          <w:b/>
          <w:sz w:val="22"/>
          <w:szCs w:val="22"/>
        </w:rPr>
      </w:pPr>
    </w:p>
    <w:p w14:paraId="1A3DBC97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Outreach Support Services</w:t>
      </w:r>
    </w:p>
    <w:p w14:paraId="4D78B8FB" w14:textId="77777777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practical and emotional support to women who are experiencing or have experienced domestic violence at a suitable and safe location in North Dublin. </w:t>
      </w:r>
    </w:p>
    <w:p w14:paraId="2B5D6401" w14:textId="5782699F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Assist and support women to remain in their homes where possible</w:t>
      </w:r>
      <w:r w:rsidR="00DA7426" w:rsidRPr="001811AD">
        <w:rPr>
          <w:rFonts w:asciiTheme="minorHAnsi" w:hAnsiTheme="minorHAnsi" w:cstheme="minorHAnsi"/>
        </w:rPr>
        <w:t>.</w:t>
      </w:r>
    </w:p>
    <w:p w14:paraId="38D246A4" w14:textId="411AE928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Facilitate support clinics</w:t>
      </w:r>
      <w:r w:rsidR="00DA7426" w:rsidRPr="001811AD">
        <w:rPr>
          <w:rFonts w:asciiTheme="minorHAnsi" w:hAnsiTheme="minorHAnsi" w:cstheme="minorHAnsi"/>
        </w:rPr>
        <w:t>.</w:t>
      </w:r>
    </w:p>
    <w:p w14:paraId="75ECD7F8" w14:textId="406F68B1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Set up and facilitate a women’s support group</w:t>
      </w:r>
      <w:r w:rsidR="00DA7426" w:rsidRPr="001811AD">
        <w:rPr>
          <w:rFonts w:asciiTheme="minorHAnsi" w:hAnsiTheme="minorHAnsi" w:cstheme="minorHAnsi"/>
        </w:rPr>
        <w:t>.</w:t>
      </w:r>
    </w:p>
    <w:p w14:paraId="1A262F7F" w14:textId="0D101AE2" w:rsidR="005A01AA" w:rsidRPr="001811AD" w:rsidRDefault="005A01AA" w:rsidP="001811A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eastAsia="Garamond" w:hAnsiTheme="minorHAnsi" w:cstheme="minorHAnsi"/>
          <w:color w:val="000000"/>
        </w:rPr>
        <w:t>Operate an outreach telephone helpline</w:t>
      </w:r>
      <w:r w:rsidR="00DA7426" w:rsidRPr="001811AD">
        <w:rPr>
          <w:rFonts w:asciiTheme="minorHAnsi" w:eastAsia="Garamond" w:hAnsiTheme="minorHAnsi" w:cstheme="minorHAnsi"/>
          <w:color w:val="000000"/>
        </w:rPr>
        <w:t>.</w:t>
      </w:r>
    </w:p>
    <w:p w14:paraId="45F8CBEA" w14:textId="2BF6A7DA" w:rsidR="005A01AA" w:rsidRPr="001811AD" w:rsidRDefault="005A01AA" w:rsidP="001811AD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Engage in supervision sessions on a regular basis</w:t>
      </w:r>
      <w:r w:rsidR="00DA7426" w:rsidRPr="001811AD">
        <w:rPr>
          <w:rFonts w:asciiTheme="minorHAnsi" w:hAnsiTheme="minorHAnsi" w:cstheme="minorHAnsi"/>
        </w:rPr>
        <w:t>.</w:t>
      </w:r>
    </w:p>
    <w:p w14:paraId="74B3B35C" w14:textId="30922BC4" w:rsidR="005A01AA" w:rsidRPr="001811AD" w:rsidRDefault="005A01AA" w:rsidP="008C6E2D">
      <w:pPr>
        <w:pStyle w:val="ListParagraph"/>
        <w:widowControl w:val="0"/>
        <w:numPr>
          <w:ilvl w:val="0"/>
          <w:numId w:val="16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Attend child protection case conferences and case conference reviews</w:t>
      </w:r>
      <w:r w:rsidR="00DA7426" w:rsidRPr="001811AD">
        <w:rPr>
          <w:rFonts w:asciiTheme="minorHAnsi" w:hAnsiTheme="minorHAnsi" w:cstheme="minorHAnsi"/>
          <w:bCs/>
        </w:rPr>
        <w:t>.</w:t>
      </w:r>
    </w:p>
    <w:p w14:paraId="4A63A8D5" w14:textId="77777777" w:rsidR="00FD47DC" w:rsidRDefault="00FD47DC" w:rsidP="008C6E2D">
      <w:pPr>
        <w:rPr>
          <w:rFonts w:asciiTheme="minorHAnsi" w:hAnsiTheme="minorHAnsi" w:cstheme="minorHAnsi"/>
          <w:b/>
          <w:sz w:val="22"/>
          <w:szCs w:val="22"/>
        </w:rPr>
      </w:pPr>
    </w:p>
    <w:p w14:paraId="1B474FA8" w14:textId="4DC99B9D" w:rsidR="008C6E2D" w:rsidRDefault="005A01AA" w:rsidP="008C6E2D">
      <w:pPr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Information, Advice and Advocacy Services</w:t>
      </w:r>
    </w:p>
    <w:p w14:paraId="471ABE76" w14:textId="19C7A92A" w:rsidR="005A01AA" w:rsidRPr="008C6E2D" w:rsidRDefault="008C6E2D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C6E2D">
        <w:rPr>
          <w:rFonts w:asciiTheme="minorHAnsi" w:hAnsiTheme="minorHAnsi" w:cstheme="minorHAnsi"/>
          <w:bCs/>
          <w:sz w:val="22"/>
          <w:szCs w:val="22"/>
          <w:u w:val="single"/>
        </w:rPr>
        <w:t>C</w:t>
      </w:r>
      <w:r w:rsidR="005A01AA" w:rsidRPr="008C6E2D">
        <w:rPr>
          <w:rFonts w:asciiTheme="minorHAnsi" w:hAnsiTheme="minorHAnsi" w:cstheme="minorHAnsi"/>
          <w:bCs/>
          <w:sz w:val="22"/>
          <w:szCs w:val="22"/>
          <w:u w:val="single"/>
        </w:rPr>
        <w:t>lie</w:t>
      </w:r>
      <w:r w:rsidR="005A01AA" w:rsidRPr="001811AD">
        <w:rPr>
          <w:rFonts w:asciiTheme="minorHAnsi" w:hAnsiTheme="minorHAnsi" w:cstheme="minorHAnsi"/>
          <w:sz w:val="22"/>
          <w:szCs w:val="22"/>
          <w:u w:val="single"/>
        </w:rPr>
        <w:t xml:space="preserve">nts </w:t>
      </w:r>
    </w:p>
    <w:p w14:paraId="6809899C" w14:textId="6DC3BDA8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Advise and assist women on legal, housing, social welfare, </w:t>
      </w:r>
      <w:r w:rsidR="00CA1283" w:rsidRPr="001811AD">
        <w:rPr>
          <w:rFonts w:asciiTheme="minorHAnsi" w:hAnsiTheme="minorHAnsi" w:cstheme="minorHAnsi"/>
        </w:rPr>
        <w:t>rights,</w:t>
      </w:r>
      <w:r w:rsidRPr="001811AD">
        <w:rPr>
          <w:rFonts w:asciiTheme="minorHAnsi" w:hAnsiTheme="minorHAnsi" w:cstheme="minorHAnsi"/>
        </w:rPr>
        <w:t xml:space="preserve"> and entitlements</w:t>
      </w:r>
      <w:r w:rsidR="00CA1283" w:rsidRPr="001811AD">
        <w:rPr>
          <w:rFonts w:asciiTheme="minorHAnsi" w:hAnsiTheme="minorHAnsi" w:cstheme="minorHAnsi"/>
        </w:rPr>
        <w:t>.</w:t>
      </w:r>
    </w:p>
    <w:p w14:paraId="50F11038" w14:textId="376DEA10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information, </w:t>
      </w:r>
      <w:r w:rsidR="00CA1283" w:rsidRPr="001811AD">
        <w:rPr>
          <w:rFonts w:asciiTheme="minorHAnsi" w:hAnsiTheme="minorHAnsi" w:cstheme="minorHAnsi"/>
        </w:rPr>
        <w:t>advocacy,</w:t>
      </w:r>
      <w:r w:rsidRPr="001811AD">
        <w:rPr>
          <w:rFonts w:asciiTheme="minorHAnsi" w:hAnsiTheme="minorHAnsi" w:cstheme="minorHAnsi"/>
        </w:rPr>
        <w:t xml:space="preserve"> and referrals to appropriate services</w:t>
      </w:r>
      <w:r w:rsidR="00CA1283" w:rsidRPr="001811AD">
        <w:rPr>
          <w:rFonts w:asciiTheme="minorHAnsi" w:hAnsiTheme="minorHAnsi" w:cstheme="minorHAnsi"/>
        </w:rPr>
        <w:t>.</w:t>
      </w:r>
    </w:p>
    <w:p w14:paraId="4B08196C" w14:textId="58C39A4F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Discuss all the options available and advise women on how to access the relevant services</w:t>
      </w:r>
      <w:r w:rsidR="00CA1283" w:rsidRPr="001811AD">
        <w:rPr>
          <w:rFonts w:asciiTheme="minorHAnsi" w:hAnsiTheme="minorHAnsi" w:cstheme="minorHAnsi"/>
        </w:rPr>
        <w:t>.</w:t>
      </w:r>
    </w:p>
    <w:p w14:paraId="10C41F5A" w14:textId="1387B8A7" w:rsidR="005A01AA" w:rsidRPr="001811AD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Provide a court accompaniment and preparation service</w:t>
      </w:r>
      <w:r w:rsidR="00CA1283" w:rsidRPr="001811AD">
        <w:rPr>
          <w:rFonts w:asciiTheme="minorHAnsi" w:hAnsiTheme="minorHAnsi" w:cstheme="minorHAnsi"/>
        </w:rPr>
        <w:t>.</w:t>
      </w:r>
    </w:p>
    <w:p w14:paraId="4EF36E60" w14:textId="6303B904" w:rsidR="005A01AA" w:rsidRPr="00517087" w:rsidRDefault="005A01AA" w:rsidP="001811AD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Attend court hearings and give evidence as required</w:t>
      </w:r>
      <w:r w:rsidR="00CA1283" w:rsidRPr="001811AD">
        <w:rPr>
          <w:rFonts w:asciiTheme="minorHAnsi" w:hAnsiTheme="minorHAnsi" w:cstheme="minorHAnsi"/>
        </w:rPr>
        <w:t>.</w:t>
      </w:r>
    </w:p>
    <w:p w14:paraId="711AB941" w14:textId="77777777" w:rsidR="00340F91" w:rsidRPr="001811AD" w:rsidRDefault="00340F91" w:rsidP="00340F91">
      <w:pPr>
        <w:pStyle w:val="ListParagraph"/>
        <w:widowControl w:val="0"/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</w:p>
    <w:p w14:paraId="6BDE38EE" w14:textId="77777777" w:rsidR="005A01AA" w:rsidRPr="001811AD" w:rsidRDefault="005A01AA" w:rsidP="005A01AA">
      <w:pPr>
        <w:widowControl w:val="0"/>
        <w:suppressAutoHyphens/>
        <w:spacing w:line="360" w:lineRule="auto"/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</w:pPr>
      <w:r w:rsidRPr="001811AD">
        <w:rPr>
          <w:rFonts w:asciiTheme="minorHAnsi" w:eastAsia="Garamond" w:hAnsiTheme="minorHAnsi" w:cstheme="minorHAnsi"/>
          <w:color w:val="000000"/>
          <w:sz w:val="22"/>
          <w:szCs w:val="22"/>
          <w:u w:val="single"/>
        </w:rPr>
        <w:t>Community</w:t>
      </w:r>
    </w:p>
    <w:p w14:paraId="473AFD6B" w14:textId="7CF698A6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 xml:space="preserve">Provide training in the form of </w:t>
      </w:r>
      <w:r w:rsidRPr="001811AD">
        <w:rPr>
          <w:rFonts w:asciiTheme="minorHAnsi" w:hAnsiTheme="minorHAnsi" w:cstheme="minorHAnsi"/>
          <w:color w:val="000000"/>
        </w:rPr>
        <w:t xml:space="preserve">discussions, lectures, </w:t>
      </w:r>
      <w:r w:rsidR="001811AD" w:rsidRPr="001811AD">
        <w:rPr>
          <w:rFonts w:asciiTheme="minorHAnsi" w:hAnsiTheme="minorHAnsi" w:cstheme="minorHAnsi"/>
          <w:color w:val="000000"/>
        </w:rPr>
        <w:t>talks,</w:t>
      </w:r>
      <w:r w:rsidRPr="001811AD">
        <w:rPr>
          <w:rFonts w:asciiTheme="minorHAnsi" w:hAnsiTheme="minorHAnsi" w:cstheme="minorHAnsi"/>
          <w:color w:val="000000"/>
        </w:rPr>
        <w:t xml:space="preserve"> and workshops</w:t>
      </w:r>
      <w:r w:rsidRPr="001811AD">
        <w:rPr>
          <w:rFonts w:asciiTheme="minorHAnsi" w:hAnsiTheme="minorHAnsi" w:cstheme="minorHAnsi"/>
        </w:rPr>
        <w:t xml:space="preserve"> to women’s group, schools, statutory and non-statutory agencies</w:t>
      </w:r>
      <w:r w:rsidR="00CA1283" w:rsidRPr="001811AD">
        <w:rPr>
          <w:rFonts w:asciiTheme="minorHAnsi" w:hAnsiTheme="minorHAnsi" w:cstheme="minorHAnsi"/>
        </w:rPr>
        <w:t>.</w:t>
      </w:r>
    </w:p>
    <w:p w14:paraId="3D18CE8F" w14:textId="77777777" w:rsidR="005A01AA" w:rsidRPr="001811AD" w:rsidRDefault="005A01AA" w:rsidP="001811A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Create community awareness regarding the issue of domestic violence and best practices in combating it.</w:t>
      </w:r>
    </w:p>
    <w:p w14:paraId="05EF949F" w14:textId="77777777" w:rsidR="005A01AA" w:rsidRPr="001811AD" w:rsidRDefault="005A01AA" w:rsidP="005A01A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Community Linkages &amp; Networking</w:t>
      </w:r>
    </w:p>
    <w:p w14:paraId="53254DEF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referral links for women with local support services and networks.</w:t>
      </w:r>
    </w:p>
    <w:p w14:paraId="592BB02D" w14:textId="77777777" w:rsidR="005A01AA" w:rsidRPr="001811AD" w:rsidRDefault="005A01AA" w:rsidP="001811AD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Develop links with local service providers, gardai, schools, women’s groups etc.</w:t>
      </w:r>
    </w:p>
    <w:p w14:paraId="7C128CD4" w14:textId="77777777" w:rsidR="005A01AA" w:rsidRDefault="005A01AA" w:rsidP="001811AD">
      <w:pPr>
        <w:pStyle w:val="ListParagraph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eastAsia="Garamond" w:hAnsiTheme="minorHAnsi" w:cstheme="minorHAnsi"/>
          <w:color w:val="000000"/>
        </w:rPr>
        <w:t>Attend and represent Aoibhneas at</w:t>
      </w:r>
      <w:r w:rsidRPr="001811AD">
        <w:rPr>
          <w:rFonts w:asciiTheme="minorHAnsi" w:hAnsiTheme="minorHAnsi" w:cstheme="minorHAnsi"/>
        </w:rPr>
        <w:t xml:space="preserve"> committees tasked to provide a community response to domestic violence.</w:t>
      </w:r>
    </w:p>
    <w:p w14:paraId="03D1B54E" w14:textId="77777777" w:rsidR="00173E7D" w:rsidRDefault="00173E7D" w:rsidP="00173E7D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6FF0FF48" w14:textId="77777777" w:rsidR="00F00E83" w:rsidRDefault="00F00E83" w:rsidP="00173E7D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3AEC7FBA" w14:textId="77777777" w:rsidR="00CA210C" w:rsidRDefault="00CA210C" w:rsidP="00173E7D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1F1EC45E" w14:textId="77777777" w:rsidR="00CA210C" w:rsidRPr="001811AD" w:rsidRDefault="00CA210C" w:rsidP="00173E7D">
      <w:pPr>
        <w:pStyle w:val="ListParagraph"/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6EB1A317" w14:textId="77777777" w:rsidR="005A01AA" w:rsidRPr="001811AD" w:rsidRDefault="005A01AA" w:rsidP="005A01AA">
      <w:pPr>
        <w:widowControl w:val="0"/>
        <w:suppressAutoHyphens/>
        <w:spacing w:line="360" w:lineRule="auto"/>
        <w:rPr>
          <w:rFonts w:asciiTheme="minorHAnsi" w:eastAsia="Garamond" w:hAnsiTheme="minorHAnsi" w:cstheme="minorHAnsi"/>
          <w:b/>
          <w:color w:val="000000"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Administration </w:t>
      </w:r>
    </w:p>
    <w:p w14:paraId="2FCA8FC9" w14:textId="31EB40A8" w:rsidR="005A01AA" w:rsidRPr="001811AD" w:rsidRDefault="005A01AA" w:rsidP="001811AD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Liaise with and inform </w:t>
      </w:r>
      <w:r w:rsidR="00244755">
        <w:rPr>
          <w:rFonts w:asciiTheme="minorHAnsi" w:hAnsiTheme="minorHAnsi" w:cstheme="minorHAnsi"/>
          <w:sz w:val="22"/>
          <w:szCs w:val="22"/>
        </w:rPr>
        <w:t>direct line manager</w:t>
      </w:r>
      <w:r w:rsidRPr="001811AD">
        <w:rPr>
          <w:rFonts w:asciiTheme="minorHAnsi" w:hAnsiTheme="minorHAnsi" w:cstheme="minorHAnsi"/>
          <w:sz w:val="22"/>
          <w:szCs w:val="22"/>
        </w:rPr>
        <w:t xml:space="preserve">, on a regular basis, of issues arising from work with individual cases. </w:t>
      </w:r>
    </w:p>
    <w:p w14:paraId="08FAD130" w14:textId="77777777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  <w:bCs/>
        </w:rPr>
        <w:t>Maintain accurate and up to date records of all case files.</w:t>
      </w:r>
    </w:p>
    <w:p w14:paraId="1937D6A3" w14:textId="77777777" w:rsidR="005A01AA" w:rsidRPr="001811AD" w:rsidRDefault="005A01AA" w:rsidP="001811AD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inorHAnsi" w:eastAsia="Garamond" w:hAnsiTheme="minorHAnsi" w:cstheme="minorHAnsi"/>
          <w:color w:val="000000"/>
        </w:rPr>
      </w:pPr>
      <w:r w:rsidRPr="001811AD">
        <w:rPr>
          <w:rFonts w:asciiTheme="minorHAnsi" w:hAnsiTheme="minorHAnsi" w:cstheme="minorHAnsi"/>
        </w:rPr>
        <w:t>Prepare and compile departmental statistics.</w:t>
      </w:r>
    </w:p>
    <w:p w14:paraId="0E31E789" w14:textId="77777777" w:rsidR="005A01AA" w:rsidRPr="001811AD" w:rsidRDefault="005A01AA" w:rsidP="005A01A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Other</w:t>
      </w:r>
    </w:p>
    <w:p w14:paraId="2B8C2EB7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relevant training and development courses.</w:t>
      </w:r>
    </w:p>
    <w:p w14:paraId="3BE8E1F2" w14:textId="77777777" w:rsidR="005A01AA" w:rsidRPr="001811AD" w:rsidRDefault="005A01AA" w:rsidP="001811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Participate in the provision of services as part of the Refuge team.</w:t>
      </w:r>
    </w:p>
    <w:p w14:paraId="7BD5727A" w14:textId="33B961BE" w:rsidR="001811AD" w:rsidRDefault="005A01AA" w:rsidP="00425D1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8C6E2D">
        <w:rPr>
          <w:rFonts w:asciiTheme="minorHAnsi" w:hAnsiTheme="minorHAnsi" w:cstheme="minorHAnsi"/>
        </w:rPr>
        <w:t>Perform such duties appropriate to the post, which may be assigned by the CEO or other Designated Officer</w:t>
      </w:r>
    </w:p>
    <w:p w14:paraId="5A33EFDC" w14:textId="77777777" w:rsidR="005B3C42" w:rsidRPr="008C6E2D" w:rsidRDefault="005B3C42" w:rsidP="005B3C42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1F16E96C" w14:textId="77777777" w:rsidR="005B3C42" w:rsidRDefault="005A01AA" w:rsidP="005B3C42">
      <w:pPr>
        <w:spacing w:after="160"/>
        <w:rPr>
          <w:rFonts w:asciiTheme="minorHAnsi" w:hAnsiTheme="minorHAnsi" w:cstheme="minorHAnsi"/>
          <w:b/>
          <w:sz w:val="22"/>
          <w:szCs w:val="22"/>
        </w:rPr>
      </w:pPr>
      <w:r w:rsidRPr="001811AD">
        <w:rPr>
          <w:rFonts w:asciiTheme="minorHAnsi" w:hAnsiTheme="minorHAnsi" w:cstheme="minorHAnsi"/>
          <w:b/>
          <w:sz w:val="22"/>
          <w:szCs w:val="22"/>
        </w:rPr>
        <w:t>Person Requirements</w:t>
      </w:r>
    </w:p>
    <w:p w14:paraId="20C02FBF" w14:textId="0E098A9A" w:rsidR="005A01AA" w:rsidRPr="001811AD" w:rsidRDefault="005A01AA" w:rsidP="005B3C42">
      <w:pPr>
        <w:spacing w:after="160"/>
        <w:rPr>
          <w:rFonts w:asciiTheme="minorHAnsi" w:hAnsiTheme="minorHAnsi" w:cstheme="minorHAnsi"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sz w:val="22"/>
          <w:szCs w:val="22"/>
          <w:u w:val="single"/>
        </w:rPr>
        <w:t>Essential</w:t>
      </w:r>
    </w:p>
    <w:p w14:paraId="07F46617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Third Level Qualification at degree level in social science, community work, social care or related field</w:t>
      </w:r>
    </w:p>
    <w:p w14:paraId="45FD4092" w14:textId="77777777" w:rsidR="005A01AA" w:rsidRPr="001811AD" w:rsidRDefault="005A01AA" w:rsidP="001811AD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1811AD">
        <w:rPr>
          <w:rFonts w:asciiTheme="minorHAnsi" w:hAnsiTheme="minorHAnsi" w:cstheme="minorHAnsi"/>
        </w:rPr>
        <w:t>A minimum of 3 years relevant work experience working in a social care setting</w:t>
      </w:r>
    </w:p>
    <w:p w14:paraId="1FA2EE11" w14:textId="37A2C409" w:rsidR="005A01AA" w:rsidRPr="001811AD" w:rsidRDefault="005A01AA" w:rsidP="1635B518">
      <w:pPr>
        <w:pStyle w:val="Default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1635B518">
        <w:rPr>
          <w:rFonts w:asciiTheme="minorHAnsi" w:hAnsiTheme="minorHAnsi" w:cstheme="minorBidi"/>
          <w:sz w:val="22"/>
          <w:szCs w:val="22"/>
          <w:lang w:val="en-GB"/>
        </w:rPr>
        <w:t xml:space="preserve">Experience of key-working clients or individual </w:t>
      </w:r>
      <w:proofErr w:type="gramStart"/>
      <w:r w:rsidRPr="1635B518">
        <w:rPr>
          <w:rFonts w:asciiTheme="minorHAnsi" w:hAnsiTheme="minorHAnsi" w:cstheme="minorBidi"/>
          <w:sz w:val="22"/>
          <w:szCs w:val="22"/>
          <w:lang w:val="en-GB"/>
        </w:rPr>
        <w:t>case-work</w:t>
      </w:r>
      <w:proofErr w:type="gramEnd"/>
    </w:p>
    <w:p w14:paraId="4893D186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 xml:space="preserve">Excellent knowledge and understanding </w:t>
      </w:r>
      <w:r w:rsidRPr="001811AD">
        <w:rPr>
          <w:rFonts w:asciiTheme="minorHAnsi" w:hAnsiTheme="minorHAnsi" w:cstheme="minorHAnsi"/>
        </w:rPr>
        <w:t>of domestic violence and issues affecting women and children experiencing domestic violence.</w:t>
      </w:r>
    </w:p>
    <w:p w14:paraId="69D9E93A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Excellent facilitation, training, and communication skills</w:t>
      </w:r>
    </w:p>
    <w:p w14:paraId="67D55752" w14:textId="77777777" w:rsidR="005A01AA" w:rsidRPr="001811AD" w:rsidRDefault="005A01AA" w:rsidP="001811AD">
      <w:pPr>
        <w:pStyle w:val="ListParagraph"/>
        <w:numPr>
          <w:ilvl w:val="0"/>
          <w:numId w:val="4"/>
        </w:numPr>
        <w:shd w:val="clear" w:color="auto" w:fill="FFFFFE"/>
        <w:spacing w:after="0" w:line="240" w:lineRule="auto"/>
        <w:rPr>
          <w:rFonts w:asciiTheme="minorHAnsi" w:eastAsia="Times New Roman" w:hAnsiTheme="minorHAnsi" w:cstheme="minorHAnsi"/>
          <w:color w:val="333333"/>
          <w:lang w:eastAsia="en-IE"/>
        </w:rPr>
      </w:pPr>
      <w:r w:rsidRPr="001811AD">
        <w:rPr>
          <w:rFonts w:asciiTheme="minorHAnsi" w:eastAsia="Times New Roman" w:hAnsiTheme="minorHAnsi" w:cstheme="minorHAnsi"/>
          <w:color w:val="333333"/>
          <w:lang w:eastAsia="en-IE"/>
        </w:rPr>
        <w:t>Full driving License</w:t>
      </w:r>
    </w:p>
    <w:p w14:paraId="7E83CB4A" w14:textId="77777777" w:rsidR="005A01AA" w:rsidRPr="001811AD" w:rsidRDefault="005A01AA" w:rsidP="005A01A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1811AD">
        <w:rPr>
          <w:rFonts w:asciiTheme="minorHAnsi" w:hAnsiTheme="minorHAnsi" w:cstheme="minorHAnsi"/>
          <w:bCs/>
          <w:sz w:val="22"/>
          <w:szCs w:val="22"/>
          <w:u w:val="single"/>
        </w:rPr>
        <w:t xml:space="preserve">Desirable Criteria </w:t>
      </w:r>
    </w:p>
    <w:p w14:paraId="211AC24E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Flexibility/Adaptability</w:t>
      </w:r>
    </w:p>
    <w:p w14:paraId="1A9CFDE2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Integrity</w:t>
      </w:r>
    </w:p>
    <w:p w14:paraId="13C48EE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Dependability</w:t>
      </w:r>
    </w:p>
    <w:p w14:paraId="76AA4E6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Concern for others</w:t>
      </w:r>
    </w:p>
    <w:p w14:paraId="7E8E2771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Independence</w:t>
      </w:r>
    </w:p>
    <w:p w14:paraId="2E8C2771" w14:textId="5E13C614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Stress </w:t>
      </w:r>
      <w:r w:rsidR="00517087" w:rsidRPr="001811AD">
        <w:rPr>
          <w:rFonts w:asciiTheme="minorHAnsi" w:hAnsiTheme="minorHAnsi" w:cstheme="minorHAnsi"/>
          <w:sz w:val="22"/>
          <w:szCs w:val="22"/>
        </w:rPr>
        <w:t>tolerance</w:t>
      </w:r>
    </w:p>
    <w:p w14:paraId="51D1EA99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Initiative</w:t>
      </w:r>
    </w:p>
    <w:p w14:paraId="7D21D388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>Self-Control</w:t>
      </w:r>
    </w:p>
    <w:p w14:paraId="15BD1473" w14:textId="77777777" w:rsidR="005A01AA" w:rsidRPr="001811AD" w:rsidRDefault="005A01AA" w:rsidP="001811AD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Understanding of Child Protection </w:t>
      </w:r>
    </w:p>
    <w:p w14:paraId="11C645FD" w14:textId="29096579" w:rsidR="005B3C42" w:rsidRDefault="005A01AA" w:rsidP="005A01AA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11AD">
        <w:rPr>
          <w:rFonts w:asciiTheme="minorHAnsi" w:hAnsiTheme="minorHAnsi" w:cstheme="minorHAnsi"/>
          <w:sz w:val="22"/>
          <w:szCs w:val="22"/>
        </w:rPr>
        <w:t xml:space="preserve">Experience of inter-agency working </w:t>
      </w:r>
    </w:p>
    <w:p w14:paraId="42CBB088" w14:textId="77777777" w:rsidR="00232E65" w:rsidRPr="00EA7798" w:rsidRDefault="00232E65" w:rsidP="00232E65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A7798">
        <w:rPr>
          <w:rFonts w:asciiTheme="minorHAnsi" w:hAnsiTheme="minorHAnsi" w:cstheme="minorHAnsi"/>
          <w:b/>
          <w:sz w:val="22"/>
          <w:szCs w:val="22"/>
        </w:rPr>
        <w:t>Terms &amp; Conditions</w:t>
      </w:r>
    </w:p>
    <w:p w14:paraId="1B40232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Permanent Contract.</w:t>
      </w:r>
    </w:p>
    <w:p w14:paraId="06916F88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08DA">
        <w:rPr>
          <w:rFonts w:asciiTheme="minorHAnsi" w:hAnsiTheme="minorHAnsi" w:cstheme="minorHAnsi"/>
          <w:sz w:val="22"/>
          <w:szCs w:val="22"/>
        </w:rPr>
        <w:t>Employer Pension Contribution of 5%.</w:t>
      </w:r>
    </w:p>
    <w:p w14:paraId="14705826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 xml:space="preserve">Annual leave 22 days inclusive of 2 wellbeing days with incremental days in line with service. </w:t>
      </w:r>
    </w:p>
    <w:p w14:paraId="34F275EF" w14:textId="77777777" w:rsidR="00232E65" w:rsidRPr="00B808DA" w:rsidRDefault="00232E65" w:rsidP="00232E65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808DA">
        <w:rPr>
          <w:rFonts w:asciiTheme="minorHAnsi" w:hAnsiTheme="minorHAnsi" w:cstheme="minorHAnsi"/>
          <w:sz w:val="22"/>
          <w:szCs w:val="22"/>
        </w:rPr>
        <w:t>Access to Digital GP Care and other benefits.</w:t>
      </w:r>
    </w:p>
    <w:p w14:paraId="785C4623" w14:textId="5AD7D8E4" w:rsidR="00B63E2C" w:rsidRPr="007514C9" w:rsidRDefault="00232E65" w:rsidP="00E66720">
      <w:pPr>
        <w:pStyle w:val="Default"/>
        <w:numPr>
          <w:ilvl w:val="0"/>
          <w:numId w:val="18"/>
        </w:numPr>
        <w:spacing w:after="200" w:line="276" w:lineRule="auto"/>
        <w:rPr>
          <w:rFonts w:ascii="Arial" w:hAnsi="Arial" w:cs="Arial"/>
          <w:b/>
        </w:rPr>
      </w:pPr>
      <w:r w:rsidRPr="00D81A36">
        <w:rPr>
          <w:rFonts w:asciiTheme="minorHAnsi" w:hAnsiTheme="minorHAnsi" w:cstheme="minorHAnsi"/>
          <w:sz w:val="22"/>
          <w:szCs w:val="22"/>
        </w:rPr>
        <w:t>Access to External Supervision and Employee Assistance Programme.</w:t>
      </w:r>
    </w:p>
    <w:sectPr w:rsidR="00B63E2C" w:rsidRPr="007514C9" w:rsidSect="002B7227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689C" w14:textId="77777777" w:rsidR="007150D7" w:rsidRDefault="007150D7" w:rsidP="00E73BC9">
      <w:r>
        <w:separator/>
      </w:r>
    </w:p>
  </w:endnote>
  <w:endnote w:type="continuationSeparator" w:id="0">
    <w:p w14:paraId="44656419" w14:textId="77777777" w:rsidR="007150D7" w:rsidRDefault="007150D7" w:rsidP="00E7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2F9A" w14:textId="77777777" w:rsidR="007150D7" w:rsidRDefault="007150D7" w:rsidP="00E73BC9">
      <w:r>
        <w:separator/>
      </w:r>
    </w:p>
  </w:footnote>
  <w:footnote w:type="continuationSeparator" w:id="0">
    <w:p w14:paraId="663DF927" w14:textId="77777777" w:rsidR="007150D7" w:rsidRDefault="007150D7" w:rsidP="00E7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7FC2" w14:textId="4B5F9EBE" w:rsidR="00E73BC9" w:rsidRDefault="00E73B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E17AC" wp14:editId="4ACF2103">
          <wp:simplePos x="0" y="0"/>
          <wp:positionH relativeFrom="column">
            <wp:posOffset>1751330</wp:posOffset>
          </wp:positionH>
          <wp:positionV relativeFrom="paragraph">
            <wp:posOffset>-419735</wp:posOffset>
          </wp:positionV>
          <wp:extent cx="1731516" cy="70866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51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0C"/>
    <w:multiLevelType w:val="hybridMultilevel"/>
    <w:tmpl w:val="2E5E1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BB4"/>
    <w:multiLevelType w:val="hybridMultilevel"/>
    <w:tmpl w:val="6922B644"/>
    <w:lvl w:ilvl="0" w:tplc="00E8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C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0E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63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3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45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1380"/>
    <w:multiLevelType w:val="hybridMultilevel"/>
    <w:tmpl w:val="345874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5715"/>
    <w:multiLevelType w:val="hybridMultilevel"/>
    <w:tmpl w:val="40464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1A2"/>
    <w:multiLevelType w:val="hybridMultilevel"/>
    <w:tmpl w:val="2180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77B9"/>
    <w:multiLevelType w:val="hybridMultilevel"/>
    <w:tmpl w:val="883A79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20B2"/>
    <w:multiLevelType w:val="hybridMultilevel"/>
    <w:tmpl w:val="18A0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05FB1"/>
    <w:multiLevelType w:val="hybridMultilevel"/>
    <w:tmpl w:val="A3C2F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25AF"/>
    <w:multiLevelType w:val="hybridMultilevel"/>
    <w:tmpl w:val="D6647522"/>
    <w:lvl w:ilvl="0" w:tplc="12F0D1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068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07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0D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8C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D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2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C5CFC"/>
    <w:multiLevelType w:val="hybridMultilevel"/>
    <w:tmpl w:val="19288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01C8B"/>
    <w:multiLevelType w:val="hybridMultilevel"/>
    <w:tmpl w:val="5D78306C"/>
    <w:lvl w:ilvl="0" w:tplc="1D76C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7A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6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D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C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A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5C29"/>
    <w:multiLevelType w:val="hybridMultilevel"/>
    <w:tmpl w:val="C0A63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7454B"/>
    <w:multiLevelType w:val="hybridMultilevel"/>
    <w:tmpl w:val="F4809C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5CC0"/>
    <w:multiLevelType w:val="hybridMultilevel"/>
    <w:tmpl w:val="0CE028A0"/>
    <w:lvl w:ilvl="0" w:tplc="F6720B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C6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8B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2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C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AB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6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E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C5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679E"/>
    <w:multiLevelType w:val="hybridMultilevel"/>
    <w:tmpl w:val="E44A7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982"/>
    <w:multiLevelType w:val="hybridMultilevel"/>
    <w:tmpl w:val="66622CF8"/>
    <w:lvl w:ilvl="0" w:tplc="A5B0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E0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8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5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28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9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20A5"/>
    <w:multiLevelType w:val="hybridMultilevel"/>
    <w:tmpl w:val="1E88B774"/>
    <w:lvl w:ilvl="0" w:tplc="7444F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D21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2B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E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4D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25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2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1E88"/>
    <w:multiLevelType w:val="hybridMultilevel"/>
    <w:tmpl w:val="123CD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F5F13"/>
    <w:multiLevelType w:val="hybridMultilevel"/>
    <w:tmpl w:val="CD90C96C"/>
    <w:lvl w:ilvl="0" w:tplc="5238A3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C61305"/>
    <w:multiLevelType w:val="hybridMultilevel"/>
    <w:tmpl w:val="C4C674B8"/>
    <w:lvl w:ilvl="0" w:tplc="3F2AA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27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06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4E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0A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C7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B53A4"/>
    <w:multiLevelType w:val="hybridMultilevel"/>
    <w:tmpl w:val="D9728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00DA"/>
    <w:multiLevelType w:val="multilevel"/>
    <w:tmpl w:val="8D5E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517B72"/>
    <w:multiLevelType w:val="hybridMultilevel"/>
    <w:tmpl w:val="703C3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1A1"/>
    <w:multiLevelType w:val="hybridMultilevel"/>
    <w:tmpl w:val="3D9E277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B615195"/>
    <w:multiLevelType w:val="hybridMultilevel"/>
    <w:tmpl w:val="CBDAE7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025545"/>
    <w:multiLevelType w:val="multilevel"/>
    <w:tmpl w:val="F3E2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9026EF"/>
    <w:multiLevelType w:val="hybridMultilevel"/>
    <w:tmpl w:val="ABF66E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4661"/>
    <w:multiLevelType w:val="hybridMultilevel"/>
    <w:tmpl w:val="6CE2B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077E6"/>
    <w:multiLevelType w:val="hybridMultilevel"/>
    <w:tmpl w:val="B628B4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A38C2"/>
    <w:multiLevelType w:val="hybridMultilevel"/>
    <w:tmpl w:val="79403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C753B"/>
    <w:multiLevelType w:val="hybridMultilevel"/>
    <w:tmpl w:val="46E2AFE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27302E"/>
    <w:multiLevelType w:val="hybridMultilevel"/>
    <w:tmpl w:val="0D388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45F3C"/>
    <w:multiLevelType w:val="hybridMultilevel"/>
    <w:tmpl w:val="9D08E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F1C"/>
    <w:multiLevelType w:val="hybridMultilevel"/>
    <w:tmpl w:val="B54E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6B1"/>
    <w:multiLevelType w:val="hybridMultilevel"/>
    <w:tmpl w:val="C0622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2108"/>
    <w:multiLevelType w:val="hybridMultilevel"/>
    <w:tmpl w:val="D2D4C274"/>
    <w:lvl w:ilvl="0" w:tplc="18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6" w15:restartNumberingAfterBreak="0">
    <w:nsid w:val="7C2D2D47"/>
    <w:multiLevelType w:val="hybridMultilevel"/>
    <w:tmpl w:val="4BFE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8541E"/>
    <w:multiLevelType w:val="hybridMultilevel"/>
    <w:tmpl w:val="0150C9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751">
    <w:abstractNumId w:val="27"/>
  </w:num>
  <w:num w:numId="2" w16cid:durableId="154151047">
    <w:abstractNumId w:val="30"/>
  </w:num>
  <w:num w:numId="3" w16cid:durableId="941229386">
    <w:abstractNumId w:val="3"/>
  </w:num>
  <w:num w:numId="4" w16cid:durableId="403457117">
    <w:abstractNumId w:val="17"/>
  </w:num>
  <w:num w:numId="5" w16cid:durableId="835615443">
    <w:abstractNumId w:val="32"/>
  </w:num>
  <w:num w:numId="6" w16cid:durableId="1229268258">
    <w:abstractNumId w:val="0"/>
  </w:num>
  <w:num w:numId="7" w16cid:durableId="295258210">
    <w:abstractNumId w:val="37"/>
  </w:num>
  <w:num w:numId="8" w16cid:durableId="1134642203">
    <w:abstractNumId w:val="26"/>
  </w:num>
  <w:num w:numId="9" w16cid:durableId="1101801391">
    <w:abstractNumId w:val="18"/>
  </w:num>
  <w:num w:numId="10" w16cid:durableId="1583175619">
    <w:abstractNumId w:val="29"/>
  </w:num>
  <w:num w:numId="11" w16cid:durableId="742603356">
    <w:abstractNumId w:val="14"/>
  </w:num>
  <w:num w:numId="12" w16cid:durableId="944774983">
    <w:abstractNumId w:val="22"/>
  </w:num>
  <w:num w:numId="13" w16cid:durableId="1424642738">
    <w:abstractNumId w:val="34"/>
  </w:num>
  <w:num w:numId="14" w16cid:durableId="1765371908">
    <w:abstractNumId w:val="6"/>
  </w:num>
  <w:num w:numId="15" w16cid:durableId="598829854">
    <w:abstractNumId w:val="33"/>
  </w:num>
  <w:num w:numId="16" w16cid:durableId="1410886016">
    <w:abstractNumId w:val="28"/>
  </w:num>
  <w:num w:numId="17" w16cid:durableId="847985754">
    <w:abstractNumId w:val="11"/>
  </w:num>
  <w:num w:numId="18" w16cid:durableId="1964386739">
    <w:abstractNumId w:val="23"/>
  </w:num>
  <w:num w:numId="19" w16cid:durableId="922030150">
    <w:abstractNumId w:val="35"/>
  </w:num>
  <w:num w:numId="20" w16cid:durableId="1682734037">
    <w:abstractNumId w:val="24"/>
  </w:num>
  <w:num w:numId="21" w16cid:durableId="232784842">
    <w:abstractNumId w:val="7"/>
  </w:num>
  <w:num w:numId="22" w16cid:durableId="484516092">
    <w:abstractNumId w:val="12"/>
  </w:num>
  <w:num w:numId="23" w16cid:durableId="2024621390">
    <w:abstractNumId w:val="21"/>
  </w:num>
  <w:num w:numId="24" w16cid:durableId="223028656">
    <w:abstractNumId w:val="4"/>
  </w:num>
  <w:num w:numId="25" w16cid:durableId="297536290">
    <w:abstractNumId w:val="25"/>
  </w:num>
  <w:num w:numId="26" w16cid:durableId="1830486788">
    <w:abstractNumId w:val="1"/>
  </w:num>
  <w:num w:numId="27" w16cid:durableId="1183128102">
    <w:abstractNumId w:val="15"/>
  </w:num>
  <w:num w:numId="28" w16cid:durableId="811019187">
    <w:abstractNumId w:val="16"/>
  </w:num>
  <w:num w:numId="29" w16cid:durableId="750541285">
    <w:abstractNumId w:val="10"/>
  </w:num>
  <w:num w:numId="30" w16cid:durableId="1767000729">
    <w:abstractNumId w:val="8"/>
  </w:num>
  <w:num w:numId="31" w16cid:durableId="328757964">
    <w:abstractNumId w:val="13"/>
  </w:num>
  <w:num w:numId="32" w16cid:durableId="2074620564">
    <w:abstractNumId w:val="19"/>
  </w:num>
  <w:num w:numId="33" w16cid:durableId="1115565854">
    <w:abstractNumId w:val="31"/>
  </w:num>
  <w:num w:numId="34" w16cid:durableId="1333533437">
    <w:abstractNumId w:val="5"/>
  </w:num>
  <w:num w:numId="35" w16cid:durableId="1836263643">
    <w:abstractNumId w:val="9"/>
  </w:num>
  <w:num w:numId="36" w16cid:durableId="123276437">
    <w:abstractNumId w:val="36"/>
  </w:num>
  <w:num w:numId="37" w16cid:durableId="413823227">
    <w:abstractNumId w:val="2"/>
  </w:num>
  <w:num w:numId="38" w16cid:durableId="136591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94"/>
    <w:rsid w:val="000712A5"/>
    <w:rsid w:val="000961F7"/>
    <w:rsid w:val="000A2EC0"/>
    <w:rsid w:val="000C5267"/>
    <w:rsid w:val="000E2802"/>
    <w:rsid w:val="000E374F"/>
    <w:rsid w:val="000F5333"/>
    <w:rsid w:val="00116C60"/>
    <w:rsid w:val="00140843"/>
    <w:rsid w:val="00141FC0"/>
    <w:rsid w:val="00143A47"/>
    <w:rsid w:val="00173E7D"/>
    <w:rsid w:val="001811AD"/>
    <w:rsid w:val="00182D39"/>
    <w:rsid w:val="0019402B"/>
    <w:rsid w:val="001A2B4B"/>
    <w:rsid w:val="001B33C3"/>
    <w:rsid w:val="00201D40"/>
    <w:rsid w:val="0022534E"/>
    <w:rsid w:val="00232E65"/>
    <w:rsid w:val="00233858"/>
    <w:rsid w:val="00244755"/>
    <w:rsid w:val="00244C12"/>
    <w:rsid w:val="002742D6"/>
    <w:rsid w:val="002A1F83"/>
    <w:rsid w:val="002A6D47"/>
    <w:rsid w:val="002B0836"/>
    <w:rsid w:val="002B7227"/>
    <w:rsid w:val="00302C1C"/>
    <w:rsid w:val="003032D9"/>
    <w:rsid w:val="003042BB"/>
    <w:rsid w:val="00322956"/>
    <w:rsid w:val="00336A87"/>
    <w:rsid w:val="00340F91"/>
    <w:rsid w:val="0034792F"/>
    <w:rsid w:val="003579C2"/>
    <w:rsid w:val="00383361"/>
    <w:rsid w:val="00396078"/>
    <w:rsid w:val="003A49E2"/>
    <w:rsid w:val="003B2FB0"/>
    <w:rsid w:val="003C57A5"/>
    <w:rsid w:val="003E2FC4"/>
    <w:rsid w:val="00450CAD"/>
    <w:rsid w:val="00476C13"/>
    <w:rsid w:val="00483F80"/>
    <w:rsid w:val="004B2A83"/>
    <w:rsid w:val="004B6FFD"/>
    <w:rsid w:val="004E4FBD"/>
    <w:rsid w:val="004E7A12"/>
    <w:rsid w:val="004F4397"/>
    <w:rsid w:val="00517087"/>
    <w:rsid w:val="00520847"/>
    <w:rsid w:val="005933EB"/>
    <w:rsid w:val="005A01AA"/>
    <w:rsid w:val="005B3C42"/>
    <w:rsid w:val="005B7F7E"/>
    <w:rsid w:val="005C082F"/>
    <w:rsid w:val="005D07D1"/>
    <w:rsid w:val="005D3044"/>
    <w:rsid w:val="005F346D"/>
    <w:rsid w:val="005F4998"/>
    <w:rsid w:val="005F5A81"/>
    <w:rsid w:val="00673DD9"/>
    <w:rsid w:val="006912AA"/>
    <w:rsid w:val="006C0B3B"/>
    <w:rsid w:val="006C1FCA"/>
    <w:rsid w:val="006C790B"/>
    <w:rsid w:val="00707888"/>
    <w:rsid w:val="007150D7"/>
    <w:rsid w:val="0073642B"/>
    <w:rsid w:val="007514C9"/>
    <w:rsid w:val="007C047B"/>
    <w:rsid w:val="007D3ECC"/>
    <w:rsid w:val="007E12A3"/>
    <w:rsid w:val="007E3914"/>
    <w:rsid w:val="00815CC7"/>
    <w:rsid w:val="00833F50"/>
    <w:rsid w:val="00834CED"/>
    <w:rsid w:val="00835170"/>
    <w:rsid w:val="0085379F"/>
    <w:rsid w:val="008A4F06"/>
    <w:rsid w:val="008C6E2D"/>
    <w:rsid w:val="008D0802"/>
    <w:rsid w:val="00901FBD"/>
    <w:rsid w:val="00921383"/>
    <w:rsid w:val="009E12AB"/>
    <w:rsid w:val="00A711C8"/>
    <w:rsid w:val="00A82100"/>
    <w:rsid w:val="00AA7496"/>
    <w:rsid w:val="00AE346C"/>
    <w:rsid w:val="00AE60E1"/>
    <w:rsid w:val="00B52082"/>
    <w:rsid w:val="00B537B8"/>
    <w:rsid w:val="00B63E2C"/>
    <w:rsid w:val="00B641C5"/>
    <w:rsid w:val="00BD0EFF"/>
    <w:rsid w:val="00BD57C7"/>
    <w:rsid w:val="00BE297E"/>
    <w:rsid w:val="00BE6AD0"/>
    <w:rsid w:val="00BF26BF"/>
    <w:rsid w:val="00BF59E6"/>
    <w:rsid w:val="00C2464D"/>
    <w:rsid w:val="00C75AB7"/>
    <w:rsid w:val="00C901A4"/>
    <w:rsid w:val="00CA1283"/>
    <w:rsid w:val="00CA210C"/>
    <w:rsid w:val="00CD7271"/>
    <w:rsid w:val="00CE2964"/>
    <w:rsid w:val="00CF51B7"/>
    <w:rsid w:val="00D131FA"/>
    <w:rsid w:val="00D6038F"/>
    <w:rsid w:val="00D70311"/>
    <w:rsid w:val="00D76594"/>
    <w:rsid w:val="00D7750D"/>
    <w:rsid w:val="00D81A36"/>
    <w:rsid w:val="00D852CA"/>
    <w:rsid w:val="00D96512"/>
    <w:rsid w:val="00DA7426"/>
    <w:rsid w:val="00DE2A03"/>
    <w:rsid w:val="00E53A0D"/>
    <w:rsid w:val="00E55431"/>
    <w:rsid w:val="00E73BC9"/>
    <w:rsid w:val="00E91009"/>
    <w:rsid w:val="00E931C7"/>
    <w:rsid w:val="00E94CFC"/>
    <w:rsid w:val="00EC20C5"/>
    <w:rsid w:val="00ED2673"/>
    <w:rsid w:val="00F00E83"/>
    <w:rsid w:val="00F26950"/>
    <w:rsid w:val="00F332D0"/>
    <w:rsid w:val="00F34878"/>
    <w:rsid w:val="00F53DD7"/>
    <w:rsid w:val="00F55F8E"/>
    <w:rsid w:val="00F60CFA"/>
    <w:rsid w:val="00FD47DC"/>
    <w:rsid w:val="00FE2491"/>
    <w:rsid w:val="1635B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FC25"/>
  <w15:docId w15:val="{D7352F3F-9363-4C99-93B8-10F7CE6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D765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BC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1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F49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3642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6197DA61EA4095016C3FBF89D0C4" ma:contentTypeVersion="17" ma:contentTypeDescription="Create a new document." ma:contentTypeScope="" ma:versionID="4b6a7166ea0f6095d9420565e827c219">
  <xsd:schema xmlns:xsd="http://www.w3.org/2001/XMLSchema" xmlns:xs="http://www.w3.org/2001/XMLSchema" xmlns:p="http://schemas.microsoft.com/office/2006/metadata/properties" xmlns:ns2="5a0add32-f0bb-4f1f-8847-26c2e9b0abcb" xmlns:ns3="a78b37a3-a2c0-4564-b39e-ac788a802039" targetNamespace="http://schemas.microsoft.com/office/2006/metadata/properties" ma:root="true" ma:fieldsID="3405b989b0bdc7b1f21f3d0cdf3ac369" ns2:_="" ns3:_="">
    <xsd:import namespace="5a0add32-f0bb-4f1f-8847-26c2e9b0abcb"/>
    <xsd:import namespace="a78b37a3-a2c0-4564-b39e-ac788a802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dd32-f0bb-4f1f-8847-26c2e9b0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ba32d13-81be-4e5d-b8dc-dea672069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b37a3-a2c0-4564-b39e-ac788a802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03238c-683d-4a47-9007-7c5514046a57}" ma:internalName="TaxCatchAll" ma:showField="CatchAllData" ma:web="a78b37a3-a2c0-4564-b39e-ac788a802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add32-f0bb-4f1f-8847-26c2e9b0abcb">
      <Terms xmlns="http://schemas.microsoft.com/office/infopath/2007/PartnerControls"/>
    </lcf76f155ced4ddcb4097134ff3c332f>
    <TaxCatchAll xmlns="a78b37a3-a2c0-4564-b39e-ac788a802039" xsi:nil="true"/>
  </documentManagement>
</p:properties>
</file>

<file path=customXml/itemProps1.xml><?xml version="1.0" encoding="utf-8"?>
<ds:datastoreItem xmlns:ds="http://schemas.openxmlformats.org/officeDocument/2006/customXml" ds:itemID="{E8C3B903-152D-4571-B29C-3B58D3999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dd32-f0bb-4f1f-8847-26c2e9b0abcb"/>
    <ds:schemaRef ds:uri="a78b37a3-a2c0-4564-b39e-ac788a802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E49F0-2D50-4BEE-AE56-9878A9C6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3B22C-53F2-4B34-A754-5C992BF73463}">
  <ds:schemaRefs>
    <ds:schemaRef ds:uri="http://schemas.microsoft.com/office/2006/metadata/properties"/>
    <ds:schemaRef ds:uri="http://schemas.microsoft.com/office/infopath/2007/PartnerControls"/>
    <ds:schemaRef ds:uri="5a0add32-f0bb-4f1f-8847-26c2e9b0abcb"/>
    <ds:schemaRef ds:uri="a78b37a3-a2c0-4564-b39e-ac788a802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Smith</dc:creator>
  <cp:lastModifiedBy>Cristina Santamaria</cp:lastModifiedBy>
  <cp:revision>2</cp:revision>
  <cp:lastPrinted>2024-09-03T09:04:00Z</cp:lastPrinted>
  <dcterms:created xsi:type="dcterms:W3CDTF">2024-11-18T18:11:00Z</dcterms:created>
  <dcterms:modified xsi:type="dcterms:W3CDTF">2024-11-18T18:11:00Z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0x010100993C6197DA61EA4095016C3FBF89D0C4</vt:lpwstr>
  </property>
  <property fmtid="{D5CDD505-2E9C-101B-9397-08002B2CF9AE}" pid="3" name="MediaServiceImageTags">
    <vt:lpwstr/>
  </property>
</Properties>
</file>